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437C" w:rsidRDefault="00ED437C">
      <w:pPr>
        <w:pStyle w:val="ConsPlusNormal"/>
        <w:jc w:val="right"/>
        <w:outlineLvl w:val="0"/>
      </w:pPr>
      <w:r>
        <w:t>Приложение 1</w:t>
      </w:r>
    </w:p>
    <w:p w:rsidR="00ED437C" w:rsidRDefault="00ED437C">
      <w:pPr>
        <w:pStyle w:val="ConsPlusNormal"/>
        <w:jc w:val="right"/>
      </w:pPr>
      <w:r>
        <w:t>к решению Думы Белоярского района</w:t>
      </w:r>
    </w:p>
    <w:p w:rsidR="00ED437C" w:rsidRDefault="00ED437C">
      <w:pPr>
        <w:pStyle w:val="ConsPlusNormal"/>
        <w:jc w:val="right"/>
      </w:pPr>
      <w:r>
        <w:t>от 5 декабря 2024 года N 83</w:t>
      </w:r>
    </w:p>
    <w:p w:rsidR="00ED437C" w:rsidRDefault="00ED437C">
      <w:pPr>
        <w:pStyle w:val="ConsPlusNormal"/>
      </w:pPr>
    </w:p>
    <w:p w:rsidR="00ED437C" w:rsidRDefault="00ED437C">
      <w:pPr>
        <w:pStyle w:val="ConsPlusNormal"/>
        <w:jc w:val="center"/>
        <w:rPr>
          <w:b/>
          <w:bCs/>
        </w:rPr>
      </w:pPr>
      <w:r>
        <w:rPr>
          <w:b/>
          <w:bCs/>
        </w:rPr>
        <w:t>ДОХОДЫ</w:t>
      </w:r>
    </w:p>
    <w:p w:rsidR="00ED437C" w:rsidRDefault="00ED437C">
      <w:pPr>
        <w:pStyle w:val="ConsPlusNormal"/>
        <w:jc w:val="center"/>
        <w:rPr>
          <w:b/>
          <w:bCs/>
        </w:rPr>
      </w:pPr>
      <w:r>
        <w:rPr>
          <w:b/>
          <w:bCs/>
        </w:rPr>
        <w:t>БЮДЖЕТА БЕЛОЯРСКОГО РАЙОНА НА 2025 ГОД</w:t>
      </w:r>
    </w:p>
    <w:p w:rsidR="00ED437C" w:rsidRDefault="00ED437C">
      <w:pPr>
        <w:pStyle w:val="ConsPlusNormal"/>
        <w:rPr>
          <w:sz w:val="24"/>
          <w:szCs w:val="24"/>
        </w:rPr>
      </w:pPr>
    </w:p>
    <w:p w:rsidR="00ED437C" w:rsidRDefault="00ED437C">
      <w:pPr>
        <w:pStyle w:val="ConsPlusNormal"/>
        <w:jc w:val="center"/>
      </w:pPr>
      <w:bookmarkStart w:id="0" w:name="_GoBack"/>
      <w:bookmarkEnd w:id="0"/>
    </w:p>
    <w:p w:rsidR="00ED437C" w:rsidRDefault="00ED437C">
      <w:pPr>
        <w:pStyle w:val="ConsPlusNormal"/>
        <w:jc w:val="right"/>
      </w:pPr>
      <w:r>
        <w:t>(рублей)</w:t>
      </w:r>
    </w:p>
    <w:p w:rsidR="00ED437C" w:rsidRDefault="00ED437C">
      <w:pPr>
        <w:pStyle w:val="ConsPlusNormal"/>
        <w:rPr>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204"/>
        <w:gridCol w:w="4139"/>
        <w:gridCol w:w="2884"/>
        <w:gridCol w:w="1804"/>
      </w:tblGrid>
      <w:tr w:rsidR="00ED437C" w:rsidRPr="00ED437C" w:rsidTr="00ED437C">
        <w:trPr>
          <w:tblHeader/>
        </w:trPr>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jc w:val="center"/>
            </w:pPr>
            <w:r w:rsidRPr="00ED437C">
              <w:t>N п/п</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jc w:val="center"/>
            </w:pPr>
            <w:r w:rsidRPr="00ED437C">
              <w:t>Наименование</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jc w:val="center"/>
            </w:pPr>
            <w:r w:rsidRPr="00ED437C">
              <w:t>Код дохода</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jc w:val="center"/>
            </w:pPr>
            <w:r w:rsidRPr="00ED437C">
              <w:t>Сумма на год</w:t>
            </w:r>
          </w:p>
        </w:tc>
      </w:tr>
      <w:tr w:rsidR="00ED437C" w:rsidRPr="00ED437C" w:rsidTr="00ED437C">
        <w:trPr>
          <w:tblHeader/>
        </w:trPr>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jc w:val="center"/>
            </w:pPr>
            <w:r w:rsidRPr="00ED437C">
              <w:t>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jc w:val="center"/>
            </w:pPr>
            <w:r w:rsidRPr="00ED437C">
              <w:t>2</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jc w:val="center"/>
            </w:pPr>
            <w:r w:rsidRPr="00ED437C">
              <w:t>3</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jc w:val="center"/>
            </w:pPr>
            <w:r w:rsidRPr="00ED437C">
              <w:t>4</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НАЛОГОВЫЕ И НЕНАЛОГОВЫЕ ДОХОДЫ</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000 1 00 00000 00 0000 000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1 817 930 844,18</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НАЛОГИ НА ПРИБЫЛЬ, ДОХОДЫ</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000 1 01 00000 00 0000 000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1 593 454 877,48</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Налог на доходы физических лиц</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000 1 01 02000 01 0000 110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1 593 454 877,48</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4" w:history="1">
              <w:r w:rsidRPr="00ED437C">
                <w:t>статьями 227</w:t>
              </w:r>
            </w:hyperlink>
            <w:r w:rsidRPr="00ED437C">
              <w:t xml:space="preserve">, </w:t>
            </w:r>
            <w:hyperlink r:id="rId5" w:history="1">
              <w:r w:rsidRPr="00ED437C">
                <w:t>227.1</w:t>
              </w:r>
            </w:hyperlink>
            <w:r w:rsidRPr="00ED437C">
              <w:t xml:space="preserve"> и </w:t>
            </w:r>
            <w:hyperlink r:id="rId6" w:history="1">
              <w:r w:rsidRPr="00ED437C">
                <w:t>228</w:t>
              </w:r>
            </w:hyperlink>
            <w:r w:rsidRPr="00ED437C">
              <w:t xml:space="preserve">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000 1 01 02010 01 0000 110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782 090 517,85</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1.1.1.2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w:t>
            </w:r>
            <w:r w:rsidRPr="00ED437C">
              <w:lastRenderedPageBreak/>
              <w:t xml:space="preserve">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7" w:history="1">
              <w:r w:rsidRPr="00ED437C">
                <w:t>статьей 227</w:t>
              </w:r>
            </w:hyperlink>
            <w:r w:rsidRPr="00ED437C">
              <w:t xml:space="preserve">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lastRenderedPageBreak/>
              <w:t>000 1 01 02020 01 0000 110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1 717 800,00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1.1.1.3</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8" w:history="1">
              <w:r w:rsidRPr="00ED437C">
                <w:t>статьей 227</w:t>
              </w:r>
            </w:hyperlink>
            <w:r w:rsidRPr="00ED437C">
              <w:t xml:space="preserve">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000 1 01 02021 01 0000 110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47 550,90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1.1.1.4</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Налог на доходы физических лиц с доходов, полученных физическими лицами в соответствии со </w:t>
            </w:r>
            <w:hyperlink r:id="rId9" w:history="1">
              <w:r w:rsidRPr="00ED437C">
                <w:t>статьей 228</w:t>
              </w:r>
            </w:hyperlink>
            <w:r w:rsidRPr="00ED437C">
              <w:t xml:space="preserve">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000 1 01 02030 01 0000 110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8 428 652,68</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1.1.1.5</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hyperlink r:id="rId10" w:history="1">
              <w:r w:rsidRPr="00ED437C">
                <w:t>статьей 227.1</w:t>
              </w:r>
            </w:hyperlink>
            <w:r w:rsidRPr="00ED437C">
              <w:t xml:space="preserve"> Налогового кодекса </w:t>
            </w:r>
            <w:r w:rsidRPr="00ED437C">
              <w:lastRenderedPageBreak/>
              <w:t>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lastRenderedPageBreak/>
              <w:t>000 1 01 02040 01 0000 110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3 179 500,00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1.1.1.6</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w:t>
            </w:r>
            <w:hyperlink r:id="rId11" w:history="1">
              <w:r w:rsidRPr="00ED437C">
                <w:t>абзаце тридцать девятом статьи 50</w:t>
              </w:r>
            </w:hyperlink>
            <w:r w:rsidRPr="00ED437C">
              <w:t xml:space="preserve">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w:t>
            </w:r>
            <w:hyperlink r:id="rId12" w:history="1">
              <w:r w:rsidRPr="00ED437C">
                <w:t>пункте 6 статьи 210</w:t>
              </w:r>
            </w:hyperlink>
            <w:r w:rsidRPr="00ED437C">
              <w:t xml:space="preserve"> Налогового кодекса Российской Федерации, превышающей 2,4 миллиона рублей (за исключением налога на доходы физических лиц в отношении доходов, указанных в </w:t>
            </w:r>
            <w:hyperlink r:id="rId13" w:history="1">
              <w:r w:rsidRPr="00ED437C">
                <w:t>абзацах тридцать пятом</w:t>
              </w:r>
            </w:hyperlink>
            <w:r w:rsidRPr="00ED437C">
              <w:t xml:space="preserve"> и </w:t>
            </w:r>
            <w:hyperlink r:id="rId14" w:history="1">
              <w:r w:rsidRPr="00ED437C">
                <w:t>тридцать шестом статьи 50</w:t>
              </w:r>
            </w:hyperlink>
            <w:r w:rsidRPr="00ED437C">
              <w:t xml:space="preserve">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w:t>
            </w:r>
            <w:hyperlink r:id="rId15" w:history="1">
              <w:r w:rsidRPr="00ED437C">
                <w:t>абзаце девятом пункта 3 статьи 224</w:t>
              </w:r>
            </w:hyperlink>
            <w:r w:rsidRPr="00ED437C">
              <w:t xml:space="preserve">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000 1 01 02080 01 0000 110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20 611 400,00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1.1.1.7</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Налог на доходы физических лиц в </w:t>
            </w:r>
            <w:r w:rsidRPr="00ED437C">
              <w:lastRenderedPageBreak/>
              <w:t>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lastRenderedPageBreak/>
              <w:t>000 1 01 02130 01 0000 110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2 174 300,00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1.1.1.8</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000 1 01 02140 01 0000 110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199 407,00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1.1.1.9</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w:t>
            </w:r>
            <w:hyperlink r:id="rId16" w:history="1">
              <w:r w:rsidRPr="00ED437C">
                <w:t>абзаце тридцать девятом статьи 50</w:t>
              </w:r>
            </w:hyperlink>
            <w:r w:rsidRPr="00ED437C">
              <w:t xml:space="preserve">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w:t>
            </w:r>
            <w:hyperlink r:id="rId17" w:history="1">
              <w:r w:rsidRPr="00ED437C">
                <w:t>пункте 6 статьи 210</w:t>
              </w:r>
            </w:hyperlink>
            <w:r w:rsidRPr="00ED437C">
              <w:t xml:space="preserve"> Налогового кодекса Российской Федерации, превышающей 2,4 миллиона рублей (за исключением налога на доходы физических лиц в отношении доходов, указанных в </w:t>
            </w:r>
            <w:hyperlink r:id="rId18" w:history="1">
              <w:r w:rsidRPr="00ED437C">
                <w:t>абзацах тридцать пятом</w:t>
              </w:r>
            </w:hyperlink>
            <w:r w:rsidRPr="00ED437C">
              <w:t xml:space="preserve"> и </w:t>
            </w:r>
            <w:hyperlink r:id="rId19" w:history="1">
              <w:r w:rsidRPr="00ED437C">
                <w:t>тридцать шестом статьи 50</w:t>
              </w:r>
            </w:hyperlink>
            <w:r w:rsidRPr="00ED437C">
              <w:t xml:space="preserve">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w:t>
            </w:r>
            <w:hyperlink r:id="rId20" w:history="1">
              <w:r w:rsidRPr="00ED437C">
                <w:t>абзаце девятом пункта 3 статьи 224</w:t>
              </w:r>
            </w:hyperlink>
            <w:r w:rsidRPr="00ED437C">
              <w:t xml:space="preserve"> Налогового кодекса Российской Федерации, в части суммы </w:t>
            </w:r>
            <w:r w:rsidRPr="00ED437C">
              <w:lastRenderedPageBreak/>
              <w:t>налога, превышающей 312 тысяч рублей, относящейся к части налоговой базы, превышающей 2,4 миллиона рублей)</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lastRenderedPageBreak/>
              <w:t>000 1 01 02150 01 0000 110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694 510,91</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1.1.1.10</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Налог на доходы физических лиц в части суммы налога, относящейся к налоговой базе, указанной в </w:t>
            </w:r>
            <w:hyperlink r:id="rId21" w:history="1">
              <w:r w:rsidRPr="00ED437C">
                <w:t>пункте 6.2 статьи 210</w:t>
              </w:r>
            </w:hyperlink>
            <w:r w:rsidRPr="00ED437C">
              <w:t xml:space="preserve"> Налогового кодекса Российской Федерации, не превышающей 5 миллионов рублей</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000 1 01 02210 01 0000 110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774 299 897,00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1.1.1.11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Налог на доходы физических лиц в части суммы налога, превышающей 650 тысяч рублей, относящейся к налоговой базе, указанной в </w:t>
            </w:r>
            <w:hyperlink r:id="rId22" w:history="1">
              <w:r w:rsidRPr="00ED437C">
                <w:t>пункте 6.2 статьи 210</w:t>
              </w:r>
            </w:hyperlink>
            <w:r w:rsidRPr="00ED437C">
              <w:t xml:space="preserve"> Налогового кодекса Российской Федерации, превышающей 5 миллионов рублей</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000 1 01 02230 01 0000 110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11 341,14</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НАЛОГИ НА ТОВАРЫ (РАБОТЫ, УСЛУГИ), РЕАЛИЗУЕМЫЕ НА ТЕРРИТОРИИ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000 1 03 00000 00 0000 000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13 084 700,00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1.2.1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Акцизы по подакцизным товарам (продукции), производимым на территории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000 1 03 02000 01 0000 110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13 084 700,00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1.2.1.1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000 1 03 02230 01 0000 110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6 795 400,00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1.2.1.1.1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000 1 03 02231 01 0000 110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6 795 400,00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1.2.1.2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Доходы от уплаты акцизов на моторные масла для дизельных и (или) карбюраторных (</w:t>
            </w:r>
            <w:proofErr w:type="spellStart"/>
            <w:r w:rsidRPr="00ED437C">
              <w:t>инжекторных</w:t>
            </w:r>
            <w:proofErr w:type="spellEnd"/>
            <w:r w:rsidRPr="00ED437C">
              <w:t xml:space="preserve">) двигателей, подлежащие распределению между бюджетами субъектов Российской Федерации и местными бюджетами с </w:t>
            </w:r>
            <w:r w:rsidRPr="00ED437C">
              <w:lastRenderedPageBreak/>
              <w:t>учетом установленных дифференцированных нормативов отчислений в местные бюджеты</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lastRenderedPageBreak/>
              <w:t>000 1 03 02240 01 0000 110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39 100,00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1.2.1.2.1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Доходы от уплаты акцизов на моторные масла для дизельных и (или) карбюраторных (</w:t>
            </w:r>
            <w:proofErr w:type="spellStart"/>
            <w:r w:rsidRPr="00ED437C">
              <w:t>инжекторных</w:t>
            </w:r>
            <w:proofErr w:type="spellEnd"/>
            <w:r w:rsidRPr="00ED437C">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000 1 03 02241 01 0000 110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39 100,00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1.2.1.3</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000 1 03 02250 01 0000 110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7 106 100,00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1.2.1.3.1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000 1 03 02251 01 0000 110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7 106 100,00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1.2.1.4</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000 1 03 02260 01 0000 110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-855 900,00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1.2.1.4.1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Доходы от уплаты акцизов на прямогонный бензин, подлежащие распределению между бюджетами субъектов Российской Федерации и </w:t>
            </w:r>
            <w:r w:rsidRPr="00ED437C">
              <w:lastRenderedPageBreak/>
              <w:t>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lastRenderedPageBreak/>
              <w:t>000 1 03 02261 01 0000 110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-855 900,00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1.3</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НАЛОГИ НА СОВОКУПНЫЙ ДОХОД</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000 1 05 00000 00 0000 000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74 964 875,61</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1.3.1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Налог, взимаемый в связи с применением упрощенной системы налогообложения</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000 1 05 01000 00 0000 110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69 332 766,93</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1.3.1.1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Налог, взимаемый с налогоплательщиков, выбравших в качестве объекта налогообложения доходы</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000 1 05 01010 01 0000 110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46 155 800,00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1.3.1.1.1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Налог, взимаемый с налогоплательщиков, выбравших в качестве объекта налогообложения доходы</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000 1 05 01011 01 0000 110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46 155 800,00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1.3.1.2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Налог, взимаемый с налогоплательщиков, выбравших в качестве объекта налогообложения доходы, уменьшенные на величину расходов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000 1 05 01020 01 0000 110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23 176 966,93</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1.3.1.2.1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000 1 05 01021 01 0000 110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23 176 966,93</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1.3.2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Единый налог на вмененный доход для отдельных видов деятельности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000 1 05 02000 02 0000 110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213 816,68</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1.3.2.1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Единый налог на вмененный доход для отдельных видов деятельности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000 1 05 02010 02 0000 110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213 816,68</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1.3.3</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Единый сельскохозяйственный налог</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000 1 05 03000 01 0000 110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65 292,00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1.3.3.1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Единый сельскохозяйственный налог</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000 1 05 03010 01 0000 110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65 292,00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1.3.4</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Налог, взимаемый в связи с применением патентной системы налогообложения</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000 1 05 04000 02 0000 110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5 353 000,00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1.3.4.1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Налог, взимаемый в связи с применением патентной системы налогообложения, зачисляемый в бюджеты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000 1 05 04020 02 0000 110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5 353 000,00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1.4</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НАЛОГИ НА ИМУЩЕСТВО</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000 1 06 00000 00 0000 000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7 052 800,00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1.4.1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Транспортный налог</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000 1 06 04000 02 0000 110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7 052 800,00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1.4.1.1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Транспортный налог с организаций</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000 1 06 04011 02 0000 110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2 133 700,00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1.4.1.2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Транспортный налог с физических лиц</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000 1 06 04012 02 0000 110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4 919 100,00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1.5</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ГОСУДАРСТВЕННАЯ ПОШЛИНА</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000 1 08 00000 00 0000 000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8 705 931,24</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1.5.1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Государственная пошлина по делам, рассматриваемым в судах общей юрисдикции, мировыми судьями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000 1 08 03000 01 0000 110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8 705 931,24</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1.5.1.1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000 1 08 03010 01 0000 110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8 705 931,24</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ДОХОДЫ ОТ ИСПОЛЬЗОВАНИЯ ИМУЩЕСТВА, НАХОДЯЩЕГОСЯ В ГОСУДАРСТВЕННОЙ И МУНИЦИПАЛЬНОЙ СОБСТВЕННОСТИ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000 1 11 00000 00 0000 000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40 381 731,56</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Проценты, полученные от предоставления бюджетных кредитов внутри страны</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000 1 11 03000 00 0000 120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310 900,00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Проценты, полученные от предоставления бюджетных кредитов внутри страны за счет средств бюджетов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000 1 11 03050 05 0000 120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310 900,00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000 1 11 05000 00 0000 120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27 256 385,04</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1.6.2.1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000 1 11 05010 00 0000 120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10 195 200,00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1.6.2.1.1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w:t>
            </w:r>
            <w:r w:rsidRPr="00ED437C">
              <w:lastRenderedPageBreak/>
              <w:t>средства от продажи права на заключение договоров аренды указанных земельных участков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lastRenderedPageBreak/>
              <w:t>000 1 11 05013 05 0000 120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4 284 600,00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1.6.2.1.2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000 1 11 05013 13 0000 120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5 910 600,00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1.6.2.2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000 1 11 05020 00 0000 120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9 896,59</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1.6.2.2.1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000 1 11 05025 05 0000 120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9 896,59</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1.6.2.3</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Доходы от сдачи в аренду имущества, составляющего государственную (муниципальную) казну (за исключением земельных участков)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000 1 11 05070 00 0000 120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17 051 288,45</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1.6.2.3.1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Доходы от сдачи в аренду имущества, составляющего казну муниципальных районов (за исключением земельных участков)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000 1 11 05075 05 0000 120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17 051 288,45</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1.6.3</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000 1 11 05300 00 0000 120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1.6.3.1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000 1 11 05310 00 0000 120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1.6.3.1.1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Плата по соглашениям об установлении сервитута, заключенным органами местного самоуправления муниципальных районов, органами </w:t>
            </w:r>
            <w:r w:rsidRPr="00ED437C">
              <w:lastRenderedPageBreak/>
              <w:t>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lastRenderedPageBreak/>
              <w:t>000 1 11 05313 05 0000 120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60,00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1.6.3.1.2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Плата по соглашениям об установлении сервитута, заключенным органами местного самоуправления городских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000 1 11 05314 13 0000 120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40,00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1.6.4</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000 1 11 05400 00 0000 120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16 663,62</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1.6.4.1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000 1 11 05410 00 0000 120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16 663,62</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1.6.4.1.1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w:t>
            </w:r>
            <w:r w:rsidRPr="00ED437C">
              <w:lastRenderedPageBreak/>
              <w:t>(муниципальных органов), органов управления государственными внебюджетными фондами и казенных учреждений)</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lastRenderedPageBreak/>
              <w:t>000 1 11 05410 05 0000 120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833,62</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1.6.4.1.2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городских поселений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000 1 11 05410 13 0000 120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15 830,00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1.6.5</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000 1 11 09000 00 0000 120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12 797 682,90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1.6.5.1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000 1 11 09040 00 0000 120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12 797 682,90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1.6.5.1.1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000 1 11 09045 05 0000 120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12 797 682,90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1.7</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ПЛАТЕЖИ ПРИ ПОЛЬЗОВАНИИ ПРИРОДНЫМИ РЕСУРСАМИ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000 1 12 00000 00 0000 000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4 279 631,25</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1.7.1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Плата за негативное воздействие на окружающую среду</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000 1 12 01000 01 0000 120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4 279 631,25</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1.7.1.1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Плата за выбросы загрязняющих веществ в атмосферный воздух стационарными объектами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000 1 12 01010 01 0000 120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3 347 730,85</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1.7.1.2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Плата за сбросы загрязняющих веществ в водные объекты</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000 1 12 01030 01 0000 120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12 285,39</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1.7.1.3</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Плата за размещение отходов производства и потребления</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000 1 12 01040 01 0000 120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915 915,01</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1.7.1.3.1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Плата за размещение отходов производства</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000 1 12 01041 01 0000 120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164 500,00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1.7.1.3.2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Плата за размещение твердых коммунальных отходов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000 1 12 01042 01 0000 120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751 415,01</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1.7.1.4</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Плата за выбросы загрязняющих веществ, образующихся при сжигании на факельных установках и (или) рассеивании попутного нефтяного газа</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000 1 12 01070 01 0000 120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3 700,00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1.8</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ДОХОДЫ ОТ ОКАЗАНИЯ ПЛАТНЫХ УСЛУГ И КОМПЕНСАЦИИ ЗАТРАТ ГОСУДАРСТВА</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000 1 13 00000 00 0000 000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2 199 894,82</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1.8.1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Доходы от оказания платных услуг (работ)</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000 1 13 01000 00 0000 130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17 400,00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1.8.1.1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Прочие доходы от оказания платных услуг (работ)</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000 1 13 01990 00 0000 130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17 400,00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1.8.1.1.1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Прочие доходы от оказания платных услуг (работ) получателями средств бюджетов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000 1 13 01995 05 0000 130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17 400,00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1.8.2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Доходы от компенсации затрат государства</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000 1 13 02000 00 0000 130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2 182 494,82</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1.8.2.1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Прочие доходы от компенсации затрат государства</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000 1 13 02990 00 0000 130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2 182 494,82</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1.8.2.1.1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Прочие доходы от компенсации затрат бюджетов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000 1 13 02995 05 0000 130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2 182 494,82</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1.9</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ДОХОДЫ ОТ ПРОДАЖИ МАТЕРИАЛЬНЫХ И НЕМАТЕРИАЛЬНЫХ АКТИВОВ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000 1 14 00000 00 0000 000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66 607 893,68</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1.9.1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Доходы от продажи квартир</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000 1 14 01000 00 0000 410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65 862 478,68</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1.9.1.1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Доходы от продажи квартир, находящихся в собственности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000 1 14 01050 05 0000 410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65 862 478,68</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1.9.2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Доходы от продажи земельных участков, находящихся в государственной и </w:t>
            </w:r>
            <w:r w:rsidRPr="00ED437C">
              <w:lastRenderedPageBreak/>
              <w:t>муниципальной собственности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lastRenderedPageBreak/>
              <w:t>000 1 14 06000 00 0000 430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735 300,00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1.9.2.1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Доходы от продажи земельных участков, государственная собственность на которые не разграничена</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000 1 14 06010 00 0000 430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735 300,00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1.9.2.1.1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000 1 14 06013 05 0000 430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370 600,00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1.9.2.1.2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000 1 14 06013 13 0000 430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364 700,00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1.9.3</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000 1 14 06300 00 0000 430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10 115,00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1.9.3.1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000 1 14 06310 00 0000 430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10 115,00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1.9.3.1.1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000 1 14 06313 13 0000 430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10 115,00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ШТРАФЫ, САНКЦИИ, ВОЗМЕЩЕНИЕ УЩЕРБА</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000 1 16 00000 00 0000 000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7 198 508,54</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установленные </w:t>
            </w:r>
            <w:hyperlink r:id="rId23" w:history="1">
              <w:r w:rsidRPr="00ED437C">
                <w:t>Кодексом</w:t>
              </w:r>
            </w:hyperlink>
            <w:r w:rsidRPr="00ED437C">
              <w:t xml:space="preserve"> Российской Федерации об административных правонарушениях</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000 1 16 01000 01 0000 140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1 968 497,03</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установленные </w:t>
            </w:r>
            <w:hyperlink r:id="rId24" w:history="1">
              <w:r w:rsidRPr="00ED437C">
                <w:t>главой 5</w:t>
              </w:r>
            </w:hyperlink>
            <w:r w:rsidRPr="00ED437C">
              <w:t xml:space="preserve"> Кодекса </w:t>
            </w:r>
            <w:r w:rsidRPr="00ED437C">
              <w:lastRenderedPageBreak/>
              <w:t>Российской Федерации об административных правонарушениях, за административные правонарушения, посягающие на права граждан</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lastRenderedPageBreak/>
              <w:t>000 1 16 01050 01 0000 140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31 897,03</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1.10.1.1.1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установленные </w:t>
            </w:r>
            <w:hyperlink r:id="rId25" w:history="1">
              <w:r w:rsidRPr="00ED437C">
                <w:t>главой 5</w:t>
              </w:r>
            </w:hyperlink>
            <w:r w:rsidRPr="00ED437C">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000 1 16 01053 01 0000 140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31 897,03</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1.10.1.2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установленные </w:t>
            </w:r>
            <w:hyperlink r:id="rId26" w:history="1">
              <w:r w:rsidRPr="00ED437C">
                <w:t>главой 6</w:t>
              </w:r>
            </w:hyperlink>
            <w:r w:rsidRPr="00ED437C">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000 1 16 01060 01 0000 140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244 200,00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1.10.1.2.1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установленные </w:t>
            </w:r>
            <w:hyperlink r:id="rId27" w:history="1">
              <w:r w:rsidRPr="00ED437C">
                <w:t>главой 6</w:t>
              </w:r>
            </w:hyperlink>
            <w:r w:rsidRPr="00ED437C">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000 1 16 01063 01 0000 140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244 200,00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1.10.1.3</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установленные </w:t>
            </w:r>
            <w:hyperlink r:id="rId28" w:history="1">
              <w:r w:rsidRPr="00ED437C">
                <w:t>главой 7</w:t>
              </w:r>
            </w:hyperlink>
            <w:r w:rsidRPr="00ED437C">
              <w:t xml:space="preserve">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000 1 16 01070 01 0000 140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77 800,00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1.10.1.3.1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установленные </w:t>
            </w:r>
            <w:hyperlink r:id="rId29" w:history="1">
              <w:r w:rsidRPr="00ED437C">
                <w:t>главой 7</w:t>
              </w:r>
            </w:hyperlink>
            <w:r w:rsidRPr="00ED437C">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w:t>
            </w:r>
            <w:r w:rsidRPr="00ED437C">
              <w:lastRenderedPageBreak/>
              <w:t>Федерации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lastRenderedPageBreak/>
              <w:t>000 1 16 01072 01 0000 140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41 700,00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1.10.1.3.2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установленные </w:t>
            </w:r>
            <w:hyperlink r:id="rId30" w:history="1">
              <w:r w:rsidRPr="00ED437C">
                <w:t>главой 7</w:t>
              </w:r>
            </w:hyperlink>
            <w:r w:rsidRPr="00ED437C">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000 1 16 01073 01 0000 140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36 100,00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1.10.1.4</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установленные </w:t>
            </w:r>
            <w:hyperlink r:id="rId31" w:history="1">
              <w:r w:rsidRPr="00ED437C">
                <w:t>главой 8</w:t>
              </w:r>
            </w:hyperlink>
            <w:r w:rsidRPr="00ED437C">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000 1 16 01080 01 0000 140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87 650,00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1.10.1.4.1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установленные </w:t>
            </w:r>
            <w:hyperlink r:id="rId32" w:history="1">
              <w:r w:rsidRPr="00ED437C">
                <w:t>главой 8</w:t>
              </w:r>
            </w:hyperlink>
            <w:r w:rsidRPr="00ED437C">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000 1 16 01082 01 0000 140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75 950,00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1.10.1.4.2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установленные </w:t>
            </w:r>
            <w:hyperlink r:id="rId33" w:history="1">
              <w:r w:rsidRPr="00ED437C">
                <w:t>главой 8</w:t>
              </w:r>
            </w:hyperlink>
            <w:r w:rsidRPr="00ED437C">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000 1 16 01083 01 0000 140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11 700,00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1.10.1.5</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установленные </w:t>
            </w:r>
            <w:hyperlink r:id="rId34" w:history="1">
              <w:r w:rsidRPr="00ED437C">
                <w:t>главой 9</w:t>
              </w:r>
            </w:hyperlink>
            <w:r w:rsidRPr="00ED437C">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000 1 16 01090 01 0000 140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25 500,00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1.10.1.5.1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w:t>
            </w:r>
            <w:r w:rsidRPr="00ED437C">
              <w:lastRenderedPageBreak/>
              <w:t xml:space="preserve">установленные </w:t>
            </w:r>
            <w:hyperlink r:id="rId35" w:history="1">
              <w:r w:rsidRPr="00ED437C">
                <w:t>главой 9</w:t>
              </w:r>
            </w:hyperlink>
            <w:r w:rsidRPr="00ED437C">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lastRenderedPageBreak/>
              <w:t>000 1 16 01092 01 0000 140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21 500,00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1.10.1.5.2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установленные </w:t>
            </w:r>
            <w:hyperlink r:id="rId36" w:history="1">
              <w:r w:rsidRPr="00ED437C">
                <w:t>главой 9</w:t>
              </w:r>
            </w:hyperlink>
            <w:r w:rsidRPr="00ED437C">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000 1 16 01093 01 0000 140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4 000,00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1.10.1.6</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установленные </w:t>
            </w:r>
            <w:hyperlink r:id="rId37" w:history="1">
              <w:r w:rsidRPr="00ED437C">
                <w:t>главой 10</w:t>
              </w:r>
            </w:hyperlink>
            <w:r w:rsidRPr="00ED437C">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000 1 16 01100 01 0000 140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700,00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1.10.1.6.1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установленные </w:t>
            </w:r>
            <w:hyperlink r:id="rId38" w:history="1">
              <w:r w:rsidRPr="00ED437C">
                <w:t>главой 10</w:t>
              </w:r>
            </w:hyperlink>
            <w:r w:rsidRPr="00ED437C">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000 1 16 01103 01 0000 140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700,00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1.10.1.7</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установленные </w:t>
            </w:r>
            <w:hyperlink r:id="rId39" w:history="1">
              <w:r w:rsidRPr="00ED437C">
                <w:t>главой 13</w:t>
              </w:r>
            </w:hyperlink>
            <w:r w:rsidRPr="00ED437C">
              <w:t xml:space="preserve"> Кодекса Российской Федерации об административных правонарушениях, за административные правонарушения в области связи и информации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000 1 16 01130 01 0000 140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16 700,00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1.10.1.7.1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установленные </w:t>
            </w:r>
            <w:hyperlink r:id="rId40" w:history="1">
              <w:r w:rsidRPr="00ED437C">
                <w:t>главой 13</w:t>
              </w:r>
            </w:hyperlink>
            <w:r w:rsidRPr="00ED437C">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w:t>
            </w:r>
            <w:r w:rsidRPr="00ED437C">
              <w:lastRenderedPageBreak/>
              <w:t>исполнительной власти субъектов Российской Федерации, учреждениями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lastRenderedPageBreak/>
              <w:t>000 1 16 01132 01 0000 140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16 700,00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1.10.1.8</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установленные </w:t>
            </w:r>
            <w:hyperlink r:id="rId41" w:history="1">
              <w:r w:rsidRPr="00ED437C">
                <w:t>главой 14</w:t>
              </w:r>
            </w:hyperlink>
            <w:r w:rsidRPr="00ED437C">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000 1 16 01140 01 0000 140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211 300,00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1.10.1.8.1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установленные </w:t>
            </w:r>
            <w:hyperlink r:id="rId42" w:history="1">
              <w:r w:rsidRPr="00ED437C">
                <w:t>главой 14</w:t>
              </w:r>
            </w:hyperlink>
            <w:r w:rsidRPr="00ED437C">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000 1 16 01143 01 0000 140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211 300,00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1.10.1.9</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установленные </w:t>
            </w:r>
            <w:hyperlink r:id="rId43" w:history="1">
              <w:r w:rsidRPr="00ED437C">
                <w:t>главой 15</w:t>
              </w:r>
            </w:hyperlink>
            <w:r w:rsidRPr="00ED437C">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000 1 16 01150 01 0000 140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4 250,00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1.10.1.9.1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установленные </w:t>
            </w:r>
            <w:hyperlink r:id="rId44" w:history="1">
              <w:r w:rsidRPr="00ED437C">
                <w:t>главой 15</w:t>
              </w:r>
            </w:hyperlink>
            <w:r w:rsidRPr="00ED437C">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45" w:history="1">
              <w:r w:rsidRPr="00ED437C">
                <w:t>пункте 6 статьи 46</w:t>
              </w:r>
            </w:hyperlink>
            <w:r w:rsidRPr="00ED437C">
              <w:t xml:space="preserve"> Бюджетного кодекса Российской Федерации),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000 1 16 01153 01 0000 140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4 250,00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1.10.1.10</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установленные </w:t>
            </w:r>
            <w:hyperlink r:id="rId46" w:history="1">
              <w:r w:rsidRPr="00ED437C">
                <w:t>главой 17</w:t>
              </w:r>
            </w:hyperlink>
            <w:r w:rsidRPr="00ED437C">
              <w:t xml:space="preserve"> Кодекса </w:t>
            </w:r>
            <w:r w:rsidRPr="00ED437C">
              <w:lastRenderedPageBreak/>
              <w:t>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lastRenderedPageBreak/>
              <w:t>000 1 16 01170 01 0000 140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54 400,00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1.10.1.10.1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установленные </w:t>
            </w:r>
            <w:hyperlink r:id="rId47" w:history="1">
              <w:r w:rsidRPr="00ED437C">
                <w:t>главой 17</w:t>
              </w:r>
            </w:hyperlink>
            <w:r w:rsidRPr="00ED437C">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000 1 16 01173 01 0000 140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54 400,00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1.10.1.11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установленные </w:t>
            </w:r>
            <w:hyperlink r:id="rId48" w:history="1">
              <w:r w:rsidRPr="00ED437C">
                <w:t>главой 19</w:t>
              </w:r>
            </w:hyperlink>
            <w:r w:rsidRPr="00ED437C">
              <w:t xml:space="preserve"> Кодекса Российской Федерации об административных правонарушениях, за административные правонарушения против порядка управления</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000 1 16 01190 01 0000 140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221 600,00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1.10.1.11.1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установленные </w:t>
            </w:r>
            <w:hyperlink r:id="rId49" w:history="1">
              <w:r w:rsidRPr="00ED437C">
                <w:t>главой 19</w:t>
              </w:r>
            </w:hyperlink>
            <w:r w:rsidRPr="00ED437C">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000 1 16 01192 01 0000 140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23 500,00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1.10.1.11.2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установленные </w:t>
            </w:r>
            <w:hyperlink r:id="rId50" w:history="1">
              <w:r w:rsidRPr="00ED437C">
                <w:t>главой 19</w:t>
              </w:r>
            </w:hyperlink>
            <w:r w:rsidRPr="00ED437C">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000 1 16 01193 01 0000 140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198 100,00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1.10.1.12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установленные </w:t>
            </w:r>
            <w:hyperlink r:id="rId51" w:history="1">
              <w:r w:rsidRPr="00ED437C">
                <w:t>главой 20</w:t>
              </w:r>
            </w:hyperlink>
            <w:r w:rsidRPr="00ED437C">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000 1 16 01200 01 0000 140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992 500,00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1.10.1.12.1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w:t>
            </w:r>
            <w:r w:rsidRPr="00ED437C">
              <w:lastRenderedPageBreak/>
              <w:t xml:space="preserve">установленные </w:t>
            </w:r>
            <w:hyperlink r:id="rId52" w:history="1">
              <w:r w:rsidRPr="00ED437C">
                <w:t>главой 20</w:t>
              </w:r>
            </w:hyperlink>
            <w:r w:rsidRPr="00ED437C">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lastRenderedPageBreak/>
              <w:t>000 1 16 01203 01 0000 140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992 500,00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установленные </w:t>
            </w:r>
            <w:hyperlink r:id="rId53" w:history="1">
              <w:r w:rsidRPr="00ED437C">
                <w:t>Кодексом</w:t>
              </w:r>
            </w:hyperlink>
            <w:r w:rsidRPr="00ED437C">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000 1 16 01330 00 0000 140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120 700,00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1.10.2.1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Административные штрафы, установленные </w:t>
            </w:r>
            <w:hyperlink r:id="rId54" w:history="1">
              <w:r w:rsidRPr="00ED437C">
                <w:t>Кодексом</w:t>
              </w:r>
            </w:hyperlink>
            <w:r w:rsidRPr="00ED437C">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000 1 16 01333 01 0000 140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120 700,00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1.10.3</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Административные штрафы, установленные законами субъектов Российской Федерации об административных правонарушениях</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000 1 16 02000 02 0000 140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132 000,00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1.10.3.1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000 1 16 02010 02 0000 140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132 000,00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1.10.4</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Штрафы, неустойки, пени, уплаченные в соответствии с законом или договором в случае неисполнения или ненадлежащего </w:t>
            </w:r>
            <w:r w:rsidRPr="00ED437C">
              <w:lastRenderedPageBreak/>
              <w:t>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lastRenderedPageBreak/>
              <w:t>000 1 16 07000 00 0000 140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535 492,73</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1.10.4.1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000 1 16 07010 00 0000 140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270 376,76</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1.10.4.1.1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000 1 16 07010 05 0000 140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270 376,76</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1.10.4.2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000 1 16 07090 00 0000 140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265 115,97</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1.10.4.2.1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000 1 16 07090 05 0000 140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265 115,97</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1.10.5</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Платежи в целях возмещения причиненного ущерба (убытков)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000 1 16 10000 00 0000 140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116 359,80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1.10.5.1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w:t>
            </w:r>
            <w:r w:rsidRPr="00ED437C">
              <w:lastRenderedPageBreak/>
              <w:t>(автономными) учреждениями, унитарными предприятиями)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lastRenderedPageBreak/>
              <w:t>000 1 16 10030 05 0000 140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120 000,00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1.10.5.1.1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000 1 16 10032 05 0000 140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120 000,00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1.10.5.2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Платежи в целях возмещения убытков, причиненных уклонением от заключения муниципального контракта</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000 1 16 10060 00 0000 140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16 000,00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1.10.5.2.1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000 1 16 10061 05 0000 140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16 000,00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1.10.5.3</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000 1 16 10120 00 0000 140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-19 640,20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1.10.5.3.1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000 1 16 10123 01 0000 140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-19 640,20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1.10.6</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Платежи, уплачиваемые в целях возмещения вреда</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000 1 16 11000 01 0000 140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4 325 458,98</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1.10.6.1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Платежи по искам о возмещении вреда, причиненного окружающей среде, а также платежи, уплачиваемые при </w:t>
            </w:r>
            <w:r w:rsidRPr="00ED437C">
              <w:lastRenderedPageBreak/>
              <w:t>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lastRenderedPageBreak/>
              <w:t>000 1 16 11050 01 0000 140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3 325 458,98</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1.10.6.2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Платежи, уплачиваемые в целях возмещения вреда, причиняемого автомобильным дорогам</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000 1 16 11060 01 0000 140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1 000 000,00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1.10.6.2.1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000 1 16 11064 01 0000 140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1 000 000,00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БЕЗВОЗМЕЗДНЫЕ ПОСТУПЛЕНИЯ</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000 2 00 00000 00 0000 000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3 866 553 640,62</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БЕЗВОЗМЕЗДНЫЕ ПОСТУПЛЕНИЯ ОТ ДРУГИХ БЮДЖЕТОВ БЮДЖЕТНОЙ СИСТЕМЫ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000 2 02 00000 00 0000 000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3 825 662 304,80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Дотации бюджетам бюджетной системы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000 2 02 10000 00 0000 150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234 691 800,00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Дотации бюджетам на поддержку мер по обеспечению сбалансированности бюджетов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000 2 02 15002 00 0000 150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194 610 900,00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2.1.1.1.1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Дотации бюджетам муниципальных районов на поддержку мер по обеспечению сбалансированности бюджетов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000 2 02 15002 05 0000 150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194 610 900,00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2.1.1.2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Дотации (гранты) бюджетам за достижение показателей деятельности органов местного самоуправления</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000 2 02 16549 00 0000 150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16 488 900,00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2.1.1.2.1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Дотации (гранты) бюджетам муниципальных районов за достижение показателей деятельности органов местного самоуправления</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000 2 02 16549 05 0000 150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16 488 900,00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2.1.1.3</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Прочие дотации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000 2 02 19999 00 0000 150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23 592 000,00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2.1.1.3.1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Прочие дотации бюджетам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000 2 02 19999 05 0000 150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23 592 000,00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Субсидии бюджетам бюджетной системы Российской Федерации (межбюджетные субсидии)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000 2 02 20000 00 0000 150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1 188 481 724,96</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2.1.2.1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000 2 02 20041 00 0000 150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113 000 100,00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2.1.2.1.1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000 2 02 20041 05 0000 150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113 000 100,00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2.1.2.2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Субсидии бюджетам на </w:t>
            </w:r>
            <w:proofErr w:type="spellStart"/>
            <w:r w:rsidRPr="00ED437C">
              <w:t>софинансирование</w:t>
            </w:r>
            <w:proofErr w:type="spellEnd"/>
            <w:r w:rsidRPr="00ED437C">
              <w:t xml:space="preserve"> капитальных вложений в объекты муниципальной собственности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000 2 02 20077 00 0000 150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2.1.2.2.1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Субсидии бюджетам муниципальных районов на </w:t>
            </w:r>
            <w:proofErr w:type="spellStart"/>
            <w:r w:rsidRPr="00ED437C">
              <w:t>софинансирование</w:t>
            </w:r>
            <w:proofErr w:type="spellEnd"/>
            <w:r w:rsidRPr="00ED437C">
              <w:t xml:space="preserve"> капитальных вложений в объекты муниципальной собственности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000 2 02 20077 05 0000 150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2.1.2.3</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000 2 02 25179 00 0000 150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1 462 900,00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2.1.2.3.1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000 2 02 25179 05 0000 150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1 462 900,00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2.1.2.4</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w:t>
            </w:r>
            <w:r w:rsidRPr="00ED437C">
              <w:lastRenderedPageBreak/>
              <w:t>организациях</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lastRenderedPageBreak/>
              <w:t>000 2 02 25304 00 0000 150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25 934 400,00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2.1.2.4.1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000 2 02 25304 05 0000 150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25 934 400,00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2.1.2.5</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Субсидии бюджетам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000 2 02 25506 00 0000 150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30 572 800,00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2.1.2.5.1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Субсидии бюджетам муниципальных районов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000 2 02 25506 05 0000 150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30 572 800,00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2.1.2.6</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Субсидии бюджетам на поддержку отрасли культуры</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000 2 02 25519 00 0000 150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97 500,00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2.1.2.6.1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Субсидии бюджетам муниципальных районов на поддержку отрасли культуры</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000 2 02 25519 05 0000 150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97 500,00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2.1.2.7</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Субсидии бюджетам на реализацию программ формирования современной городской среды</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000 2 02 25555 00 0000 150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27 033 200,00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2.1.2.7.1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Субсидии бюджетам муниципальных районов на реализацию программ формирования современной городской среды</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000 2 02 25555 05 0000 150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27 033 200,00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2.1.2.8</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Прочие субсидии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000 2 02 29999 00 0000 150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990 380 624,96</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2.1.2.8.1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Прочие субсидии бюджетам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000 2 02 29999 05 0000 150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990 380 624,96</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2.1.3</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Субвенции бюджетам бюджетной системы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000 2 02 30000 00 0000 150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2 017 867 200,00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2.1.3.1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Субвенции местным бюджетам на выполнение передаваемых полномочий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000 2 02 30024 00 0000 150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1 989 592 200,00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2.1.3.1.1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Субвенции бюджетам муниципальных районов на выполнение передаваемых полномочий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000 2 02 30024 05 0000 150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1 989 592 200,00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2.1.3.2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Субвенции бюджетам на компенсацию </w:t>
            </w:r>
            <w:r w:rsidRPr="00ED437C">
              <w:lastRenderedPageBreak/>
              <w:t>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lastRenderedPageBreak/>
              <w:t>000 2 02 30029 00 0000 150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15 756 000,00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2.1.3.2.1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000 2 02 30029 05 0000 150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15 756 000,00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2.1.3.3</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000 2 02 35118 00 0000 150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4 626 400,00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2.1.3.3.1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000 2 02 35118 05 0000 150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4 626 400,00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2.1.3.4</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000 2 02 35120 00 0000 150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3 900,00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2.1.3.4.1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000 2 02 35120 05 0000 150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3 900,00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2.1.3.5</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Субвенции бюджетам на государственную регистрацию актов гражданского состояния</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000 2 02 35930 00 0000 150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7 888 700,00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2.1.3.5.1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Субвенции бюджетам муниципальных районов на государственную регистрацию актов гражданского состояния</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000 2 02 35930 05 0000 150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7 888 700,00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2.1.4</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Иные межбюджетные трансферты</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000 2 02 40000 00 0000 150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384 621 579,84</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2.1.4.1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Межбюджетные трансферты, передаваемые бюджетам муниципальных образований на осуществление части полномочий по решению вопросов местного значения в </w:t>
            </w:r>
            <w:r w:rsidRPr="00ED437C">
              <w:lastRenderedPageBreak/>
              <w:t>соответствии с заключенными соглашениями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lastRenderedPageBreak/>
              <w:t>000 2 02 40014 00 0000 150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245 082 079,84</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2.1.4.1.1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000 2 02 40014 05 0000 150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245 082 079,84</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2.1.4.2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000 2 02 45050 00 0000 150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718 700,00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2.1.4.2.1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000 2 02 45050 05 0000 150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718 700,00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2.1.4.3</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w:t>
            </w:r>
            <w:r w:rsidRPr="00ED437C">
              <w:lastRenderedPageBreak/>
              <w:t>образования, образовательные программы среднего общего образования</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lastRenderedPageBreak/>
              <w:t>000 2 02 45303 00 0000 150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66 464 900,00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2.1.4.3.1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000 2 02 45303 05 0000 150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66 464 900,00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2.1.4.4</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Прочие межбюджетные трансферты, передаваемые бюджетам</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000 2 02 49999 00 0000 150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72 355 900,00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2.1.4.4.1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Прочие межбюджетные трансферты, передаваемые бюджетам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000 2 02 49999 05 0000 150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72 355 900,00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2.2</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БЕЗВОЗМЕЗДНЫЕ ПОСТУПЛЕНИЯ ОТ ГОСУДАРСТВЕННЫХ (МУНИЦИПАЛЬНЫХ) ОРГАНИЗАЦИЙ</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000 2 03 00000 00 0000 000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1 286 380,00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2.2.1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Безвозмездные поступления от государственных (муниципальных) организаций в бюджеты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000 2 03 05000 05 0000 150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1 286 380,00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2.2.1.1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Прочие безвозмездные поступления от государственных (муниципальных) организаций в бюджеты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000 2 03 05099 05 0000 150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1 286 380,00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2.3</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БЕЗВОЗМЕЗДНЫЕ ПОСТУПЛЕНИЯ ОТ НЕГОСУДАРСТВЕННЫХ ОРГАНИЗАЦИЙ</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000 2 04 00000 00 0000 000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40 258 000,00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2.3.1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Безвозмездные поступления от негосударственных организаций в бюджеты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000 2 04 05000 05 0000 150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40 258 000,00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2.3.1.1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Прочие безвозмездные поступления от негосударственных организаций в бюджеты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000 2 04 05099 05 0000 150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40 258 000,00</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2.4</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ВОЗВРАТ ОСТАТКОВ СУБСИДИЙ, СУБВЕНЦИЙ И ИНЫХ МЕЖБЮДЖЕТНЫХ ТРАНСФЕРТОВ, ИМЕЮЩИХ ЦЕЛЕВОЕ НАЗНАЧЕНИЕ, ПРОШЛЫХ ЛЕТ</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000 2 19 00000 00 0000 000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-653 044,18</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2.4.1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 xml:space="preserve">Возврат остатков субсидий, субвенций и </w:t>
            </w:r>
            <w:r w:rsidRPr="00ED437C">
              <w:lastRenderedPageBreak/>
              <w:t>иных межбюджетных трансфертов, имеющих целевое назначение, прошлых лет из бюджетов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lastRenderedPageBreak/>
              <w:t>000 2 19 00000 05 0000 150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-653 044,18</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2.4.1.1</w:t>
            </w: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000 2 19 60010 05 0000 150</w:t>
            </w: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-653 044,18</w:t>
            </w:r>
          </w:p>
        </w:tc>
      </w:tr>
      <w:tr w:rsidR="00ED437C" w:rsidRPr="00ED437C">
        <w:tc>
          <w:tcPr>
            <w:tcW w:w="12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p>
        </w:tc>
        <w:tc>
          <w:tcPr>
            <w:tcW w:w="4139"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Всего</w:t>
            </w:r>
          </w:p>
        </w:tc>
        <w:tc>
          <w:tcPr>
            <w:tcW w:w="288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p>
        </w:tc>
        <w:tc>
          <w:tcPr>
            <w:tcW w:w="1804" w:type="dxa"/>
            <w:tcBorders>
              <w:top w:val="single" w:sz="4" w:space="0" w:color="auto"/>
              <w:left w:val="single" w:sz="4" w:space="0" w:color="auto"/>
              <w:bottom w:val="single" w:sz="4" w:space="0" w:color="auto"/>
              <w:right w:val="single" w:sz="4" w:space="0" w:color="auto"/>
            </w:tcBorders>
          </w:tcPr>
          <w:p w:rsidR="00ED437C" w:rsidRPr="00ED437C" w:rsidRDefault="00ED437C">
            <w:pPr>
              <w:pStyle w:val="ConsPlusNormal"/>
            </w:pPr>
            <w:r w:rsidRPr="00ED437C">
              <w:t>5 684 484 484,80</w:t>
            </w:r>
          </w:p>
        </w:tc>
      </w:tr>
    </w:tbl>
    <w:p w:rsidR="00ED437C" w:rsidRDefault="00ED437C">
      <w:pPr>
        <w:pStyle w:val="ConsPlusNormal"/>
      </w:pPr>
    </w:p>
    <w:p w:rsidR="00ED437C" w:rsidRDefault="00ED437C" w:rsidP="00ED437C">
      <w:pPr>
        <w:pStyle w:val="ConsPlusNormal"/>
        <w:jc w:val="center"/>
      </w:pPr>
      <w:r>
        <w:t>________________</w:t>
      </w:r>
    </w:p>
    <w:p w:rsidR="00ED437C" w:rsidRDefault="00ED437C">
      <w:pPr>
        <w:pStyle w:val="ConsPlusNormal"/>
      </w:pPr>
    </w:p>
    <w:p w:rsidR="00ED437C" w:rsidRDefault="00ED437C">
      <w:pPr>
        <w:pStyle w:val="ConsPlusNormal"/>
      </w:pPr>
    </w:p>
    <w:p w:rsidR="00ED437C" w:rsidRDefault="00ED437C">
      <w:pPr>
        <w:pStyle w:val="ConsPlusNormal"/>
      </w:pPr>
    </w:p>
    <w:p w:rsidR="00481AB0" w:rsidRDefault="00481AB0"/>
    <w:sectPr w:rsidR="00481AB0" w:rsidSect="00ED437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437C"/>
    <w:rsid w:val="00481AB0"/>
    <w:rsid w:val="00ED4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3BB3F"/>
  <w15:chartTrackingRefBased/>
  <w15:docId w15:val="{49122EE2-85F2-4CE7-B2BB-BDA94359C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D437C"/>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11241&amp;dst=7713" TargetMode="External"/><Relationship Id="rId18" Type="http://schemas.openxmlformats.org/officeDocument/2006/relationships/hyperlink" Target="https://login.consultant.ru/link/?req=doc&amp;base=LAW&amp;n=511241&amp;dst=7713" TargetMode="External"/><Relationship Id="rId26" Type="http://schemas.openxmlformats.org/officeDocument/2006/relationships/hyperlink" Target="https://login.consultant.ru/link/?req=doc&amp;base=LAW&amp;n=509581&amp;dst=100326" TargetMode="External"/><Relationship Id="rId39" Type="http://schemas.openxmlformats.org/officeDocument/2006/relationships/hyperlink" Target="https://login.consultant.ru/link/?req=doc&amp;base=LAW&amp;n=509581&amp;dst=101092" TargetMode="External"/><Relationship Id="rId21" Type="http://schemas.openxmlformats.org/officeDocument/2006/relationships/hyperlink" Target="https://login.consultant.ru/link/?req=doc&amp;base=LAW&amp;n=510752&amp;dst=26074" TargetMode="External"/><Relationship Id="rId34" Type="http://schemas.openxmlformats.org/officeDocument/2006/relationships/hyperlink" Target="https://login.consultant.ru/link/?req=doc&amp;base=LAW&amp;n=509581&amp;dst=100655" TargetMode="External"/><Relationship Id="rId42" Type="http://schemas.openxmlformats.org/officeDocument/2006/relationships/hyperlink" Target="https://login.consultant.ru/link/?req=doc&amp;base=LAW&amp;n=509581&amp;dst=5299" TargetMode="External"/><Relationship Id="rId47" Type="http://schemas.openxmlformats.org/officeDocument/2006/relationships/hyperlink" Target="https://login.consultant.ru/link/?req=doc&amp;base=LAW&amp;n=509581&amp;dst=101486" TargetMode="External"/><Relationship Id="rId50" Type="http://schemas.openxmlformats.org/officeDocument/2006/relationships/hyperlink" Target="https://login.consultant.ru/link/?req=doc&amp;base=LAW&amp;n=509581&amp;dst=101595" TargetMode="External"/><Relationship Id="rId55" Type="http://schemas.openxmlformats.org/officeDocument/2006/relationships/fontTable" Target="fontTable.xml"/><Relationship Id="rId7" Type="http://schemas.openxmlformats.org/officeDocument/2006/relationships/hyperlink" Target="https://login.consultant.ru/link/?req=doc&amp;base=LAW&amp;n=510752&amp;dst=3019" TargetMode="External"/><Relationship Id="rId2" Type="http://schemas.openxmlformats.org/officeDocument/2006/relationships/settings" Target="settings.xml"/><Relationship Id="rId16" Type="http://schemas.openxmlformats.org/officeDocument/2006/relationships/hyperlink" Target="https://login.consultant.ru/link/?req=doc&amp;base=LAW&amp;n=511241&amp;dst=6866" TargetMode="External"/><Relationship Id="rId29" Type="http://schemas.openxmlformats.org/officeDocument/2006/relationships/hyperlink" Target="https://login.consultant.ru/link/?req=doc&amp;base=LAW&amp;n=509581&amp;dst=100376" TargetMode="External"/><Relationship Id="rId11" Type="http://schemas.openxmlformats.org/officeDocument/2006/relationships/hyperlink" Target="https://login.consultant.ru/link/?req=doc&amp;base=LAW&amp;n=511241&amp;dst=6866" TargetMode="External"/><Relationship Id="rId24" Type="http://schemas.openxmlformats.org/officeDocument/2006/relationships/hyperlink" Target="https://login.consultant.ru/link/?req=doc&amp;base=LAW&amp;n=509581&amp;dst=100174" TargetMode="External"/><Relationship Id="rId32" Type="http://schemas.openxmlformats.org/officeDocument/2006/relationships/hyperlink" Target="https://login.consultant.ru/link/?req=doc&amp;base=LAW&amp;n=509581&amp;dst=10314" TargetMode="External"/><Relationship Id="rId37" Type="http://schemas.openxmlformats.org/officeDocument/2006/relationships/hyperlink" Target="https://login.consultant.ru/link/?req=doc&amp;base=LAW&amp;n=509581&amp;dst=100710" TargetMode="External"/><Relationship Id="rId40" Type="http://schemas.openxmlformats.org/officeDocument/2006/relationships/hyperlink" Target="https://login.consultant.ru/link/?req=doc&amp;base=LAW&amp;n=509581&amp;dst=101092" TargetMode="External"/><Relationship Id="rId45" Type="http://schemas.openxmlformats.org/officeDocument/2006/relationships/hyperlink" Target="https://login.consultant.ru/link/?req=doc&amp;base=LAW&amp;n=511241&amp;dst=4818" TargetMode="External"/><Relationship Id="rId53" Type="http://schemas.openxmlformats.org/officeDocument/2006/relationships/hyperlink" Target="https://login.consultant.ru/link/?req=doc&amp;base=LAW&amp;n=509581" TargetMode="External"/><Relationship Id="rId5" Type="http://schemas.openxmlformats.org/officeDocument/2006/relationships/hyperlink" Target="https://login.consultant.ru/link/?req=doc&amp;base=LAW&amp;n=510752&amp;dst=10877" TargetMode="External"/><Relationship Id="rId10" Type="http://schemas.openxmlformats.org/officeDocument/2006/relationships/hyperlink" Target="https://login.consultant.ru/link/?req=doc&amp;base=LAW&amp;n=510752&amp;dst=10877" TargetMode="External"/><Relationship Id="rId19" Type="http://schemas.openxmlformats.org/officeDocument/2006/relationships/hyperlink" Target="https://login.consultant.ru/link/?req=doc&amp;base=LAW&amp;n=511241&amp;dst=6390" TargetMode="External"/><Relationship Id="rId31" Type="http://schemas.openxmlformats.org/officeDocument/2006/relationships/hyperlink" Target="https://login.consultant.ru/link/?req=doc&amp;base=LAW&amp;n=509581&amp;dst=10314" TargetMode="External"/><Relationship Id="rId44" Type="http://schemas.openxmlformats.org/officeDocument/2006/relationships/hyperlink" Target="https://login.consultant.ru/link/?req=doc&amp;base=LAW&amp;n=509581&amp;dst=8937" TargetMode="External"/><Relationship Id="rId52" Type="http://schemas.openxmlformats.org/officeDocument/2006/relationships/hyperlink" Target="https://login.consultant.ru/link/?req=doc&amp;base=LAW&amp;n=509581&amp;dst=101693" TargetMode="External"/><Relationship Id="rId4" Type="http://schemas.openxmlformats.org/officeDocument/2006/relationships/hyperlink" Target="https://login.consultant.ru/link/?req=doc&amp;base=LAW&amp;n=510752&amp;dst=3019" TargetMode="External"/><Relationship Id="rId9" Type="http://schemas.openxmlformats.org/officeDocument/2006/relationships/hyperlink" Target="https://login.consultant.ru/link/?req=doc&amp;base=LAW&amp;n=510752&amp;dst=101491" TargetMode="External"/><Relationship Id="rId14" Type="http://schemas.openxmlformats.org/officeDocument/2006/relationships/hyperlink" Target="https://login.consultant.ru/link/?req=doc&amp;base=LAW&amp;n=511241&amp;dst=6390" TargetMode="External"/><Relationship Id="rId22" Type="http://schemas.openxmlformats.org/officeDocument/2006/relationships/hyperlink" Target="https://login.consultant.ru/link/?req=doc&amp;base=LAW&amp;n=510752&amp;dst=26074" TargetMode="External"/><Relationship Id="rId27" Type="http://schemas.openxmlformats.org/officeDocument/2006/relationships/hyperlink" Target="https://login.consultant.ru/link/?req=doc&amp;base=LAW&amp;n=509581&amp;dst=100326" TargetMode="External"/><Relationship Id="rId30" Type="http://schemas.openxmlformats.org/officeDocument/2006/relationships/hyperlink" Target="https://login.consultant.ru/link/?req=doc&amp;base=LAW&amp;n=509581&amp;dst=100376" TargetMode="External"/><Relationship Id="rId35" Type="http://schemas.openxmlformats.org/officeDocument/2006/relationships/hyperlink" Target="https://login.consultant.ru/link/?req=doc&amp;base=LAW&amp;n=509581&amp;dst=100655" TargetMode="External"/><Relationship Id="rId43" Type="http://schemas.openxmlformats.org/officeDocument/2006/relationships/hyperlink" Target="https://login.consultant.ru/link/?req=doc&amp;base=LAW&amp;n=509581&amp;dst=8937" TargetMode="External"/><Relationship Id="rId48" Type="http://schemas.openxmlformats.org/officeDocument/2006/relationships/hyperlink" Target="https://login.consultant.ru/link/?req=doc&amp;base=LAW&amp;n=509581&amp;dst=101595" TargetMode="External"/><Relationship Id="rId56" Type="http://schemas.openxmlformats.org/officeDocument/2006/relationships/theme" Target="theme/theme1.xml"/><Relationship Id="rId8" Type="http://schemas.openxmlformats.org/officeDocument/2006/relationships/hyperlink" Target="https://login.consultant.ru/link/?req=doc&amp;base=LAW&amp;n=510752&amp;dst=3019" TargetMode="External"/><Relationship Id="rId51" Type="http://schemas.openxmlformats.org/officeDocument/2006/relationships/hyperlink" Target="https://login.consultant.ru/link/?req=doc&amp;base=LAW&amp;n=509581&amp;dst=101693"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510752&amp;dst=26046" TargetMode="External"/><Relationship Id="rId17" Type="http://schemas.openxmlformats.org/officeDocument/2006/relationships/hyperlink" Target="https://login.consultant.ru/link/?req=doc&amp;base=LAW&amp;n=510752&amp;dst=26046" TargetMode="External"/><Relationship Id="rId25" Type="http://schemas.openxmlformats.org/officeDocument/2006/relationships/hyperlink" Target="https://login.consultant.ru/link/?req=doc&amp;base=LAW&amp;n=509581&amp;dst=100174" TargetMode="External"/><Relationship Id="rId33" Type="http://schemas.openxmlformats.org/officeDocument/2006/relationships/hyperlink" Target="https://login.consultant.ru/link/?req=doc&amp;base=LAW&amp;n=509581&amp;dst=10314" TargetMode="External"/><Relationship Id="rId38" Type="http://schemas.openxmlformats.org/officeDocument/2006/relationships/hyperlink" Target="https://login.consultant.ru/link/?req=doc&amp;base=LAW&amp;n=509581&amp;dst=100710" TargetMode="External"/><Relationship Id="rId46" Type="http://schemas.openxmlformats.org/officeDocument/2006/relationships/hyperlink" Target="https://login.consultant.ru/link/?req=doc&amp;base=LAW&amp;n=509581&amp;dst=101486" TargetMode="External"/><Relationship Id="rId20" Type="http://schemas.openxmlformats.org/officeDocument/2006/relationships/hyperlink" Target="https://login.consultant.ru/link/?req=doc&amp;base=LAW&amp;n=510752&amp;dst=26121" TargetMode="External"/><Relationship Id="rId41" Type="http://schemas.openxmlformats.org/officeDocument/2006/relationships/hyperlink" Target="https://login.consultant.ru/link/?req=doc&amp;base=LAW&amp;n=509581&amp;dst=5299" TargetMode="External"/><Relationship Id="rId54" Type="http://schemas.openxmlformats.org/officeDocument/2006/relationships/hyperlink" Target="https://login.consultant.ru/link/?req=doc&amp;base=LAW&amp;n=509581" TargetMode="External"/><Relationship Id="rId1" Type="http://schemas.openxmlformats.org/officeDocument/2006/relationships/styles" Target="styles.xml"/><Relationship Id="rId6" Type="http://schemas.openxmlformats.org/officeDocument/2006/relationships/hyperlink" Target="https://login.consultant.ru/link/?req=doc&amp;base=LAW&amp;n=510752&amp;dst=101491" TargetMode="External"/><Relationship Id="rId15" Type="http://schemas.openxmlformats.org/officeDocument/2006/relationships/hyperlink" Target="https://login.consultant.ru/link/?req=doc&amp;base=LAW&amp;n=510752&amp;dst=26121" TargetMode="External"/><Relationship Id="rId23" Type="http://schemas.openxmlformats.org/officeDocument/2006/relationships/hyperlink" Target="https://login.consultant.ru/link/?req=doc&amp;base=LAW&amp;n=509581" TargetMode="External"/><Relationship Id="rId28" Type="http://schemas.openxmlformats.org/officeDocument/2006/relationships/hyperlink" Target="https://login.consultant.ru/link/?req=doc&amp;base=LAW&amp;n=509581&amp;dst=100376" TargetMode="External"/><Relationship Id="rId36" Type="http://schemas.openxmlformats.org/officeDocument/2006/relationships/hyperlink" Target="https://login.consultant.ru/link/?req=doc&amp;base=LAW&amp;n=509581&amp;dst=100655" TargetMode="External"/><Relationship Id="rId49" Type="http://schemas.openxmlformats.org/officeDocument/2006/relationships/hyperlink" Target="https://login.consultant.ru/link/?req=doc&amp;base=LAW&amp;n=509581&amp;dst=1015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30</Pages>
  <Words>7907</Words>
  <Characters>45073</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cp:revision>
  <dcterms:created xsi:type="dcterms:W3CDTF">2025-10-10T09:01:00Z</dcterms:created>
  <dcterms:modified xsi:type="dcterms:W3CDTF">2025-10-10T09:03:00Z</dcterms:modified>
</cp:coreProperties>
</file>